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C2" w:rsidRDefault="005627C2" w:rsidP="005627C2">
      <w:pPr>
        <w:jc w:val="right"/>
        <w:rPr>
          <w:b/>
        </w:rPr>
      </w:pPr>
      <w:r>
        <w:rPr>
          <w:b/>
        </w:rPr>
        <w:t>ПРОЕКТ</w:t>
      </w:r>
    </w:p>
    <w:p w:rsidR="005627C2" w:rsidRDefault="005627C2" w:rsidP="005627C2">
      <w:pPr>
        <w:jc w:val="right"/>
        <w:rPr>
          <w:b/>
        </w:rPr>
      </w:pPr>
    </w:p>
    <w:p w:rsidR="00284CDE" w:rsidRPr="00FE7822" w:rsidRDefault="00284CDE" w:rsidP="00284CDE">
      <w:pPr>
        <w:jc w:val="center"/>
        <w:rPr>
          <w:b/>
        </w:rPr>
      </w:pPr>
      <w:r w:rsidRPr="00FE7822">
        <w:rPr>
          <w:b/>
        </w:rPr>
        <w:t>Договор о задатке</w:t>
      </w:r>
    </w:p>
    <w:p w:rsidR="00284CDE" w:rsidRPr="00FE7822" w:rsidRDefault="00284CDE" w:rsidP="00284CDE">
      <w:pPr>
        <w:jc w:val="center"/>
        <w:rPr>
          <w:b/>
        </w:rPr>
      </w:pPr>
    </w:p>
    <w:p w:rsidR="00284CDE" w:rsidRPr="00FE7822" w:rsidRDefault="00284CDE" w:rsidP="00284CDE">
      <w:pPr>
        <w:jc w:val="both"/>
      </w:pPr>
      <w:r w:rsidRPr="00FE7822">
        <w:t>г. Можга</w:t>
      </w:r>
      <w:r w:rsidRPr="00FE7822">
        <w:tab/>
      </w:r>
      <w:r w:rsidRPr="00FE7822">
        <w:tab/>
      </w:r>
      <w:r w:rsidRPr="00FE7822">
        <w:tab/>
      </w:r>
      <w:r w:rsidRPr="00FE7822">
        <w:tab/>
      </w:r>
      <w:r w:rsidRPr="00FE7822">
        <w:tab/>
      </w:r>
      <w:r w:rsidRPr="00FE7822">
        <w:tab/>
        <w:t xml:space="preserve">                  «___»_____________ 201</w:t>
      </w:r>
      <w:r w:rsidR="00021DE5">
        <w:t>4</w:t>
      </w:r>
      <w:r w:rsidRPr="00FE7822">
        <w:t xml:space="preserve"> года</w:t>
      </w:r>
    </w:p>
    <w:p w:rsidR="00284CDE" w:rsidRDefault="00284CDE" w:rsidP="00284CDE">
      <w:pPr>
        <w:jc w:val="right"/>
      </w:pPr>
    </w:p>
    <w:p w:rsidR="005627C2" w:rsidRPr="00FE7822" w:rsidRDefault="005627C2" w:rsidP="00284CDE">
      <w:pPr>
        <w:jc w:val="right"/>
      </w:pPr>
    </w:p>
    <w:p w:rsidR="00284CDE" w:rsidRPr="00FE7822" w:rsidRDefault="00021DE5" w:rsidP="00021DE5">
      <w:pPr>
        <w:ind w:firstLine="708"/>
        <w:jc w:val="both"/>
      </w:pPr>
      <w:r w:rsidRPr="00021DE5">
        <w:t>На основании постановления Администрации муниципального образования «</w:t>
      </w:r>
      <w:proofErr w:type="spellStart"/>
      <w:r w:rsidRPr="00021DE5">
        <w:t>Можгинский</w:t>
      </w:r>
      <w:proofErr w:type="spellEnd"/>
      <w:r w:rsidRPr="00021DE5">
        <w:t xml:space="preserve"> район» от 24 апреля 2014 года №  402 «</w:t>
      </w:r>
      <w:r w:rsidRPr="00021DE5">
        <w:rPr>
          <w:szCs w:val="20"/>
        </w:rPr>
        <w:t xml:space="preserve">О  проведении  открытого аукциона  по  продаже права на заключение договора аренды земельного участка  расположенного: </w:t>
      </w:r>
      <w:proofErr w:type="gramStart"/>
      <w:r w:rsidRPr="00021DE5">
        <w:rPr>
          <w:szCs w:val="20"/>
        </w:rPr>
        <w:t xml:space="preserve">УР, </w:t>
      </w:r>
      <w:proofErr w:type="spellStart"/>
      <w:r w:rsidRPr="00021DE5">
        <w:rPr>
          <w:szCs w:val="20"/>
        </w:rPr>
        <w:t>Можгинский</w:t>
      </w:r>
      <w:proofErr w:type="spellEnd"/>
      <w:r w:rsidRPr="00021DE5">
        <w:rPr>
          <w:szCs w:val="20"/>
        </w:rPr>
        <w:t xml:space="preserve"> район, деревня </w:t>
      </w:r>
      <w:proofErr w:type="spellStart"/>
      <w:r w:rsidRPr="00021DE5">
        <w:rPr>
          <w:szCs w:val="20"/>
        </w:rPr>
        <w:t>Пазял</w:t>
      </w:r>
      <w:proofErr w:type="spellEnd"/>
      <w:r w:rsidRPr="00021DE5">
        <w:rPr>
          <w:szCs w:val="20"/>
        </w:rPr>
        <w:t>, в 170-ти метрах на северо-запад от земельного участка по адресу: улица Суворова, 57»</w:t>
      </w:r>
      <w:r>
        <w:rPr>
          <w:szCs w:val="20"/>
        </w:rPr>
        <w:t xml:space="preserve"> </w:t>
      </w:r>
      <w:r w:rsidR="00284CDE" w:rsidRPr="00FE7822">
        <w:rPr>
          <w:b/>
        </w:rPr>
        <w:t>Администрация муниципального образования «</w:t>
      </w:r>
      <w:proofErr w:type="spellStart"/>
      <w:r w:rsidR="00284CDE" w:rsidRPr="00FE7822">
        <w:rPr>
          <w:b/>
        </w:rPr>
        <w:t>Можгинский</w:t>
      </w:r>
      <w:proofErr w:type="spellEnd"/>
      <w:r w:rsidR="00284CDE" w:rsidRPr="00FE7822">
        <w:rPr>
          <w:b/>
        </w:rPr>
        <w:t xml:space="preserve"> район»,</w:t>
      </w:r>
      <w:r w:rsidR="00284CDE" w:rsidRPr="00FE7822">
        <w:t xml:space="preserve"> именуемая в дальнейшем </w:t>
      </w:r>
      <w:r w:rsidR="00284CDE" w:rsidRPr="00FE7822">
        <w:rPr>
          <w:b/>
        </w:rPr>
        <w:t>«</w:t>
      </w:r>
      <w:r>
        <w:rPr>
          <w:b/>
        </w:rPr>
        <w:t>Организатор аукциона</w:t>
      </w:r>
      <w:r w:rsidR="00284CDE" w:rsidRPr="00FE7822">
        <w:rPr>
          <w:b/>
        </w:rPr>
        <w:t>»</w:t>
      </w:r>
      <w:r w:rsidR="00284CDE" w:rsidRPr="00FE7822">
        <w:t xml:space="preserve">, в лице  </w:t>
      </w:r>
      <w:r w:rsidR="001E674F">
        <w:t>_________________________________________________________________________</w:t>
      </w:r>
      <w:r w:rsidR="00284CDE" w:rsidRPr="00FE7822">
        <w:t xml:space="preserve">,  действующего  на основании  </w:t>
      </w:r>
      <w:r w:rsidR="001E674F">
        <w:t>___________________________________________________</w:t>
      </w:r>
      <w:r w:rsidR="00284CDE" w:rsidRPr="00FE7822">
        <w:t xml:space="preserve">, </w:t>
      </w:r>
      <w:r w:rsidR="001E674F">
        <w:t>_________________________________________________________</w:t>
      </w:r>
      <w:r w:rsidR="00284CDE" w:rsidRPr="00FE7822">
        <w:t>с одной стороны, и __________________________________________________________</w:t>
      </w:r>
      <w:r w:rsidR="001E674F">
        <w:t>_____</w:t>
      </w:r>
      <w:r w:rsidR="00284CDE" w:rsidRPr="00FE7822">
        <w:t>__, именуемый (</w:t>
      </w:r>
      <w:proofErr w:type="spellStart"/>
      <w:r w:rsidR="00284CDE" w:rsidRPr="00FE7822">
        <w:t>ая</w:t>
      </w:r>
      <w:proofErr w:type="spellEnd"/>
      <w:r w:rsidR="00284CDE" w:rsidRPr="00FE7822">
        <w:t xml:space="preserve">) в дальнейшем </w:t>
      </w:r>
      <w:r w:rsidR="00284CDE" w:rsidRPr="00FE7822">
        <w:rPr>
          <w:b/>
        </w:rPr>
        <w:t xml:space="preserve">«Претендент», </w:t>
      </w:r>
      <w:r w:rsidR="00284CDE" w:rsidRPr="00FE7822">
        <w:t>с другой стороны, заключили настоящий договор о нижеследующем:</w:t>
      </w:r>
      <w:proofErr w:type="gramEnd"/>
    </w:p>
    <w:p w:rsidR="00284CDE" w:rsidRDefault="00284CDE" w:rsidP="00284CDE">
      <w:pPr>
        <w:jc w:val="both"/>
      </w:pPr>
    </w:p>
    <w:p w:rsidR="005627C2" w:rsidRPr="00FE7822" w:rsidRDefault="005627C2" w:rsidP="00284CDE">
      <w:pPr>
        <w:jc w:val="both"/>
      </w:pPr>
    </w:p>
    <w:p w:rsidR="00284CDE" w:rsidRPr="00FE7822" w:rsidRDefault="00284CDE" w:rsidP="00284CDE">
      <w:pPr>
        <w:numPr>
          <w:ilvl w:val="0"/>
          <w:numId w:val="1"/>
        </w:numPr>
        <w:jc w:val="center"/>
        <w:rPr>
          <w:b/>
        </w:rPr>
      </w:pPr>
      <w:r w:rsidRPr="00FE7822">
        <w:rPr>
          <w:b/>
        </w:rPr>
        <w:t>Предмет договора</w:t>
      </w:r>
    </w:p>
    <w:p w:rsidR="00284CDE" w:rsidRPr="00FE7822" w:rsidRDefault="00284CDE" w:rsidP="00284CDE">
      <w:pPr>
        <w:ind w:left="1069"/>
        <w:rPr>
          <w:b/>
        </w:rPr>
      </w:pPr>
    </w:p>
    <w:p w:rsidR="00781781" w:rsidRDefault="00284CDE" w:rsidP="002E44CA">
      <w:pPr>
        <w:ind w:firstLine="709"/>
        <w:jc w:val="both"/>
      </w:pPr>
      <w:r w:rsidRPr="00FE7822">
        <w:t xml:space="preserve">1.1. </w:t>
      </w:r>
      <w:proofErr w:type="gramStart"/>
      <w:r w:rsidR="00781781" w:rsidRPr="00FE7822">
        <w:t>В соответствии с условиями настоящего договора Претендент для участия</w:t>
      </w:r>
      <w:r w:rsidR="00781781">
        <w:t xml:space="preserve"> в открытом</w:t>
      </w:r>
      <w:r w:rsidR="00781781" w:rsidRPr="00781781">
        <w:t xml:space="preserve"> по составу</w:t>
      </w:r>
      <w:proofErr w:type="gramEnd"/>
      <w:r w:rsidR="00781781" w:rsidRPr="00781781">
        <w:t xml:space="preserve"> участников и по форме подачи предложений о размере арендной платы аукцион</w:t>
      </w:r>
      <w:r w:rsidR="00781781">
        <w:t>е</w:t>
      </w:r>
      <w:r w:rsidR="00781781" w:rsidRPr="00781781">
        <w:t xml:space="preserve"> по продаже права на заключение договора аренды земельного участка из земель сельскохозяйственного назначения с кадастровым номером 18:17:003001:1123, расположенного: Удмуртская Республика, </w:t>
      </w:r>
      <w:proofErr w:type="spellStart"/>
      <w:r w:rsidR="00781781" w:rsidRPr="00781781">
        <w:rPr>
          <w:szCs w:val="20"/>
        </w:rPr>
        <w:t>Можгинский</w:t>
      </w:r>
      <w:proofErr w:type="spellEnd"/>
      <w:r w:rsidR="00781781" w:rsidRPr="00781781">
        <w:rPr>
          <w:szCs w:val="20"/>
        </w:rPr>
        <w:t xml:space="preserve"> район, деревня </w:t>
      </w:r>
      <w:proofErr w:type="spellStart"/>
      <w:r w:rsidR="00781781" w:rsidRPr="00781781">
        <w:rPr>
          <w:szCs w:val="20"/>
        </w:rPr>
        <w:t>Пазял</w:t>
      </w:r>
      <w:proofErr w:type="spellEnd"/>
      <w:r w:rsidR="00781781" w:rsidRPr="00781781">
        <w:rPr>
          <w:szCs w:val="20"/>
        </w:rPr>
        <w:t>, в 170-ти метрах на северо-запад от земельного участка по адресу: улица Суворова, 57</w:t>
      </w:r>
      <w:r w:rsidR="00781781" w:rsidRPr="00781781">
        <w:t xml:space="preserve">, площадью 3055 </w:t>
      </w:r>
      <w:proofErr w:type="spellStart"/>
      <w:r w:rsidR="00781781" w:rsidRPr="00781781">
        <w:t>кв.м</w:t>
      </w:r>
      <w:proofErr w:type="spellEnd"/>
      <w:r w:rsidR="00781781" w:rsidRPr="00781781">
        <w:t>. для ведения личного подсобного хозяйства</w:t>
      </w:r>
      <w:r w:rsidR="00781781">
        <w:t xml:space="preserve">, </w:t>
      </w:r>
      <w:r w:rsidRPr="00FE7822">
        <w:t xml:space="preserve"> </w:t>
      </w:r>
      <w:r w:rsidRPr="007A4ACF">
        <w:t xml:space="preserve">проводимого </w:t>
      </w:r>
      <w:r w:rsidR="007A4ACF" w:rsidRPr="007A4ACF">
        <w:rPr>
          <w:i/>
        </w:rPr>
        <w:t>16</w:t>
      </w:r>
      <w:r w:rsidR="00781781" w:rsidRPr="007A4ACF">
        <w:rPr>
          <w:i/>
        </w:rPr>
        <w:t xml:space="preserve"> июня 2014 года </w:t>
      </w:r>
      <w:r w:rsidR="00781781" w:rsidRPr="007A4ACF">
        <w:t>с 10-30 до 11-30 часов по местному времени в Администрации МО «</w:t>
      </w:r>
      <w:proofErr w:type="spellStart"/>
      <w:r w:rsidR="00781781" w:rsidRPr="007A4ACF">
        <w:t>Можгинский</w:t>
      </w:r>
      <w:proofErr w:type="spellEnd"/>
      <w:r w:rsidR="00781781" w:rsidRPr="007A4ACF">
        <w:t xml:space="preserve"> район», расположенной по адресу: Удмуртская Республика, город Можга, улица </w:t>
      </w:r>
      <w:proofErr w:type="spellStart"/>
      <w:r w:rsidR="00781781" w:rsidRPr="007A4ACF">
        <w:t>Можгинская</w:t>
      </w:r>
      <w:proofErr w:type="spellEnd"/>
      <w:r w:rsidR="00781781" w:rsidRPr="007A4ACF">
        <w:t xml:space="preserve">, 59, 5 этаж, </w:t>
      </w:r>
      <w:proofErr w:type="spellStart"/>
      <w:r w:rsidR="00781781" w:rsidRPr="007A4ACF">
        <w:t>каб</w:t>
      </w:r>
      <w:proofErr w:type="spellEnd"/>
      <w:r w:rsidR="00781781" w:rsidRPr="007A4ACF">
        <w:t>. 503 (отдел по земельным ресурсам и землеустройству)</w:t>
      </w:r>
      <w:r w:rsidRPr="007A4ACF">
        <w:t xml:space="preserve">, перечисляет </w:t>
      </w:r>
      <w:r w:rsidRPr="00781781">
        <w:t xml:space="preserve">денежные средства в размере </w:t>
      </w:r>
      <w:r w:rsidR="00781781" w:rsidRPr="00781781">
        <w:t xml:space="preserve">340 </w:t>
      </w:r>
      <w:r w:rsidRPr="00781781">
        <w:t>руб</w:t>
      </w:r>
      <w:r w:rsidR="00781781" w:rsidRPr="00781781">
        <w:t xml:space="preserve">лей 00 копеек </w:t>
      </w:r>
      <w:r w:rsidRPr="00781781">
        <w:t>(</w:t>
      </w:r>
      <w:r w:rsidR="00781781" w:rsidRPr="00781781">
        <w:t>Триста сорок рублей 00 копеек</w:t>
      </w:r>
      <w:r w:rsidRPr="00781781">
        <w:t>)</w:t>
      </w:r>
      <w:r w:rsidR="00781781" w:rsidRPr="00781781">
        <w:t xml:space="preserve"> (далее задаток), а Организатор аукциона</w:t>
      </w:r>
      <w:r w:rsidRPr="00781781">
        <w:t xml:space="preserve"> принимает задаток на </w:t>
      </w:r>
      <w:r w:rsidRPr="00781781">
        <w:rPr>
          <w:noProof/>
        </w:rPr>
        <w:t xml:space="preserve">счет получателя: </w:t>
      </w:r>
      <w:r w:rsidR="00781781" w:rsidRPr="00781781">
        <w:t xml:space="preserve">Управление финансов МФ УР в </w:t>
      </w:r>
      <w:proofErr w:type="spellStart"/>
      <w:r w:rsidR="00781781" w:rsidRPr="00781781">
        <w:t>Можгинском</w:t>
      </w:r>
      <w:proofErr w:type="spellEnd"/>
      <w:r w:rsidR="00781781" w:rsidRPr="00781781">
        <w:t xml:space="preserve"> районе (Администрация </w:t>
      </w:r>
      <w:proofErr w:type="spellStart"/>
      <w:r w:rsidR="00781781" w:rsidRPr="00781781">
        <w:t>Можгинского</w:t>
      </w:r>
      <w:proofErr w:type="spellEnd"/>
      <w:r w:rsidR="00781781" w:rsidRPr="00781781">
        <w:t xml:space="preserve"> </w:t>
      </w:r>
      <w:r w:rsidR="00781781" w:rsidRPr="00F82FDA">
        <w:t>района) л/</w:t>
      </w:r>
      <w:proofErr w:type="spellStart"/>
      <w:r w:rsidR="00781781" w:rsidRPr="00F82FDA">
        <w:t>сч</w:t>
      </w:r>
      <w:proofErr w:type="spellEnd"/>
      <w:r w:rsidR="00781781" w:rsidRPr="00F82FDA">
        <w:t xml:space="preserve"> 05577140010, </w:t>
      </w:r>
      <w:proofErr w:type="gramStart"/>
      <w:r w:rsidR="00781781" w:rsidRPr="00F82FDA">
        <w:t>р</w:t>
      </w:r>
      <w:proofErr w:type="gramEnd"/>
      <w:r w:rsidR="00781781" w:rsidRPr="00F82FDA">
        <w:t>/с 40302810000005000004 в РКЦ г. Можга, БИК 049478000, ИНН 1817000190, КПП 183901001, назначение платежа: «Задаток на участие в аукционе по продаже права на заключение договора аренды земельного участка»</w:t>
      </w:r>
      <w:r w:rsidR="00781781">
        <w:t>.</w:t>
      </w:r>
    </w:p>
    <w:p w:rsidR="00781781" w:rsidRPr="00781781" w:rsidRDefault="00781781" w:rsidP="002E44CA">
      <w:pPr>
        <w:ind w:firstLine="708"/>
        <w:jc w:val="both"/>
      </w:pPr>
      <w:r w:rsidRPr="00781781">
        <w:t>1.2 Указанный задаток вносится Претендентом в качестве обеспечения исполнения обязательств по участию в аукционе, принятых на себя Претендентом в соответствии с извещением, опубликованным на официальном сайте муниципального образования «</w:t>
      </w:r>
      <w:proofErr w:type="spellStart"/>
      <w:r w:rsidRPr="00781781">
        <w:t>Можгинский</w:t>
      </w:r>
      <w:proofErr w:type="spellEnd"/>
      <w:r w:rsidRPr="00781781">
        <w:t xml:space="preserve"> район» – </w:t>
      </w:r>
      <w:hyperlink r:id="rId6" w:history="1">
        <w:r w:rsidRPr="00781781">
          <w:rPr>
            <w:color w:val="0000FF"/>
            <w:u w:val="single"/>
            <w:lang w:val="en-US"/>
          </w:rPr>
          <w:t>www</w:t>
        </w:r>
        <w:r w:rsidRPr="00781781">
          <w:rPr>
            <w:color w:val="0000FF"/>
            <w:u w:val="single"/>
          </w:rPr>
          <w:t>.mozhga-rayon.ru</w:t>
        </w:r>
      </w:hyperlink>
      <w:r w:rsidRPr="00781781">
        <w:t xml:space="preserve"> в информационно-телекоммуникационной сети «Интернет».</w:t>
      </w:r>
    </w:p>
    <w:p w:rsidR="00284CDE" w:rsidRDefault="00284CDE" w:rsidP="00284CDE">
      <w:pPr>
        <w:ind w:firstLine="709"/>
        <w:jc w:val="both"/>
      </w:pPr>
    </w:p>
    <w:p w:rsidR="005627C2" w:rsidRPr="00FE7822" w:rsidRDefault="005627C2" w:rsidP="00284CDE">
      <w:pPr>
        <w:ind w:firstLine="709"/>
        <w:jc w:val="both"/>
      </w:pPr>
    </w:p>
    <w:p w:rsidR="00284CDE" w:rsidRPr="00FE7822" w:rsidRDefault="00284CDE" w:rsidP="00284CDE">
      <w:pPr>
        <w:numPr>
          <w:ilvl w:val="0"/>
          <w:numId w:val="1"/>
        </w:numPr>
        <w:jc w:val="center"/>
        <w:rPr>
          <w:b/>
        </w:rPr>
      </w:pPr>
      <w:r w:rsidRPr="00FE7822">
        <w:rPr>
          <w:b/>
        </w:rPr>
        <w:t>Порядок внесения задатка</w:t>
      </w:r>
    </w:p>
    <w:p w:rsidR="00284CDE" w:rsidRPr="00FE7822" w:rsidRDefault="00284CDE" w:rsidP="00284CDE">
      <w:pPr>
        <w:ind w:left="1069"/>
        <w:rPr>
          <w:b/>
        </w:rPr>
      </w:pPr>
    </w:p>
    <w:p w:rsidR="00E24062" w:rsidRPr="00E24062" w:rsidRDefault="00E24062" w:rsidP="00E24062">
      <w:pPr>
        <w:tabs>
          <w:tab w:val="left" w:pos="700"/>
        </w:tabs>
        <w:jc w:val="both"/>
      </w:pPr>
      <w:r>
        <w:tab/>
      </w:r>
      <w:r w:rsidRPr="00E24062">
        <w:t xml:space="preserve">2.1. Задаток, указанный в пункте 1.1. настоящего Договора, должен быть внесен Претендентом на счет, указанный в настоящем Договоре, не позднее даты окончания приема заявок на участие в аукционе, </w:t>
      </w:r>
      <w:r w:rsidRPr="00FE7822">
        <w:t>указанной в извещении о проведен</w:t>
      </w:r>
      <w:proofErr w:type="gramStart"/>
      <w:r w:rsidRPr="00FE7822">
        <w:t>ии ау</w:t>
      </w:r>
      <w:proofErr w:type="gramEnd"/>
      <w:r w:rsidRPr="00FE7822">
        <w:t>кциона</w:t>
      </w:r>
      <w:r w:rsidRPr="00E24062">
        <w:t xml:space="preserve">, и считается внесенным с момента его зачисления на счет. </w:t>
      </w:r>
    </w:p>
    <w:p w:rsidR="00284CDE" w:rsidRDefault="00284CDE" w:rsidP="00E24062">
      <w:pPr>
        <w:ind w:firstLine="709"/>
        <w:jc w:val="both"/>
      </w:pPr>
      <w:r w:rsidRPr="00FE7822">
        <w:lastRenderedPageBreak/>
        <w:t>Документом, подтверждающим внесение задатка Претендентом, является копия платежного поручения.</w:t>
      </w:r>
    </w:p>
    <w:p w:rsidR="001E674F" w:rsidRPr="00F82FDA" w:rsidRDefault="001E674F" w:rsidP="001E674F">
      <w:pPr>
        <w:ind w:firstLine="708"/>
        <w:jc w:val="both"/>
      </w:pPr>
      <w:r w:rsidRPr="00F82FDA">
        <w:t xml:space="preserve">Документом, подтверждающим поступление задатка на счет организатора торгов, является выписка со счета </w:t>
      </w:r>
      <w:r>
        <w:t>О</w:t>
      </w:r>
      <w:r w:rsidRPr="00F82FDA">
        <w:t xml:space="preserve">рганизатора </w:t>
      </w:r>
      <w:r>
        <w:t>аукциона</w:t>
      </w:r>
      <w:r w:rsidRPr="00F82FDA">
        <w:t>.</w:t>
      </w:r>
    </w:p>
    <w:p w:rsidR="00284CDE" w:rsidRDefault="00284CDE" w:rsidP="001E674F">
      <w:pPr>
        <w:ind w:firstLine="709"/>
        <w:jc w:val="both"/>
      </w:pPr>
      <w:r w:rsidRPr="00FE7822">
        <w:t xml:space="preserve">2.2. </w:t>
      </w:r>
      <w:r w:rsidR="00E24062">
        <w:t>Организатор аукциона</w:t>
      </w:r>
      <w:r w:rsidRPr="00FE7822">
        <w:t xml:space="preserve"> не вправе распоряжаться денежными средствами, поступившими на счет в качестве задатка.</w:t>
      </w:r>
    </w:p>
    <w:p w:rsidR="00E24062" w:rsidRPr="00E24062" w:rsidRDefault="00E24062" w:rsidP="00E24062">
      <w:pPr>
        <w:tabs>
          <w:tab w:val="left" w:pos="700"/>
        </w:tabs>
        <w:jc w:val="both"/>
      </w:pPr>
      <w:r>
        <w:tab/>
        <w:t>2.3</w:t>
      </w:r>
      <w:r w:rsidRPr="00E24062">
        <w:t xml:space="preserve">. Задаток, внесенный Претендентом, в случае признания последнего Победителем аукциона и заключения им договора аренды земельного участка засчитывается в счет арендной платы за использование земельного участка. </w:t>
      </w:r>
    </w:p>
    <w:p w:rsidR="00E24062" w:rsidRPr="00E24062" w:rsidRDefault="00E24062" w:rsidP="001E642A">
      <w:pPr>
        <w:tabs>
          <w:tab w:val="left" w:pos="700"/>
        </w:tabs>
        <w:jc w:val="both"/>
      </w:pPr>
      <w:r w:rsidRPr="00E24062">
        <w:tab/>
        <w:t>2.</w:t>
      </w:r>
      <w:r>
        <w:t>4</w:t>
      </w:r>
      <w:r w:rsidRPr="00E24062">
        <w:t>. Организатор аукциона обязуется возвратить Претенденту сумму задатка в порядке и случаях, установленных разделом 3 настоящего Договора.</w:t>
      </w:r>
    </w:p>
    <w:p w:rsidR="00E24062" w:rsidRDefault="00E24062" w:rsidP="001E642A">
      <w:pPr>
        <w:ind w:firstLine="709"/>
        <w:jc w:val="both"/>
      </w:pPr>
    </w:p>
    <w:p w:rsidR="005627C2" w:rsidRPr="00FE7822" w:rsidRDefault="005627C2" w:rsidP="001E642A">
      <w:pPr>
        <w:ind w:firstLine="709"/>
        <w:jc w:val="both"/>
      </w:pPr>
    </w:p>
    <w:p w:rsidR="00284CDE" w:rsidRPr="00FE7822" w:rsidRDefault="00284CDE" w:rsidP="001E642A">
      <w:pPr>
        <w:numPr>
          <w:ilvl w:val="0"/>
          <w:numId w:val="1"/>
        </w:numPr>
        <w:jc w:val="center"/>
        <w:rPr>
          <w:b/>
        </w:rPr>
      </w:pPr>
      <w:r w:rsidRPr="00FE7822">
        <w:rPr>
          <w:b/>
        </w:rPr>
        <w:t>Порядок возврата и удержания задатка</w:t>
      </w:r>
    </w:p>
    <w:p w:rsidR="00E24062" w:rsidRPr="005627C2" w:rsidRDefault="00E24062" w:rsidP="001E642A">
      <w:pPr>
        <w:ind w:firstLine="709"/>
        <w:jc w:val="both"/>
      </w:pPr>
    </w:p>
    <w:p w:rsidR="00FB6F16" w:rsidRPr="005627C2" w:rsidRDefault="00FB6F16" w:rsidP="00FB6F16">
      <w:pPr>
        <w:tabs>
          <w:tab w:val="left" w:pos="700"/>
        </w:tabs>
        <w:jc w:val="both"/>
      </w:pPr>
      <w:r w:rsidRPr="005627C2">
        <w:tab/>
        <w:t>3.1. В случае</w:t>
      </w:r>
      <w:proofErr w:type="gramStart"/>
      <w:r w:rsidRPr="005627C2">
        <w:t>,</w:t>
      </w:r>
      <w:proofErr w:type="gramEnd"/>
      <w:r w:rsidRPr="005627C2">
        <w:t xml:space="preserve"> если Претенденту отказано в приеме заявки на участие в аукционе, Организатор аукциона обязуется </w:t>
      </w:r>
      <w:r w:rsidR="00AD76AF" w:rsidRPr="005627C2">
        <w:t xml:space="preserve">возвратить </w:t>
      </w:r>
      <w:r w:rsidRPr="005627C2">
        <w:t>поступившую на его счет сумму задатка на указанный Претендентом в п. 3.9. настоящего Договора счет в течение 3 (трех) банковских дней с даты возврата заявки Претенденту.</w:t>
      </w:r>
    </w:p>
    <w:p w:rsidR="00284CDE" w:rsidRPr="005627C2" w:rsidRDefault="00FB6F16" w:rsidP="00AD76AF">
      <w:pPr>
        <w:tabs>
          <w:tab w:val="left" w:pos="700"/>
        </w:tabs>
        <w:jc w:val="both"/>
      </w:pPr>
      <w:r w:rsidRPr="005627C2">
        <w:tab/>
        <w:t>3.2. В случае</w:t>
      </w:r>
      <w:proofErr w:type="gramStart"/>
      <w:r w:rsidRPr="005627C2">
        <w:t>,</w:t>
      </w:r>
      <w:proofErr w:type="gramEnd"/>
      <w:r w:rsidRPr="005627C2">
        <w:t xml:space="preserve"> если Претендент не допущен к участию в аукционе, Организатор аукциона обязуется </w:t>
      </w:r>
      <w:r w:rsidR="00AD76AF" w:rsidRPr="005627C2">
        <w:t>возвратить</w:t>
      </w:r>
      <w:r w:rsidRPr="005627C2">
        <w:t xml:space="preserve"> сумму задатка на указанный Претендентом в п. 3.9. настоящего Договора счет в течение 3 (трех) банковских дней со дня </w:t>
      </w:r>
      <w:r w:rsidR="00284CDE" w:rsidRPr="005627C2">
        <w:t xml:space="preserve">оформления </w:t>
      </w:r>
      <w:r w:rsidR="00AD76AF" w:rsidRPr="005627C2">
        <w:t>п</w:t>
      </w:r>
      <w:r w:rsidR="00284CDE" w:rsidRPr="005627C2">
        <w:t xml:space="preserve">ротокола </w:t>
      </w:r>
      <w:r w:rsidR="007A4ACF">
        <w:t>о признании претендентов участниками аукциона</w:t>
      </w:r>
      <w:r w:rsidR="00284CDE" w:rsidRPr="005627C2">
        <w:t>.</w:t>
      </w:r>
    </w:p>
    <w:p w:rsidR="00284CDE" w:rsidRPr="005627C2" w:rsidRDefault="00284CDE" w:rsidP="00284CDE">
      <w:pPr>
        <w:ind w:firstLine="709"/>
        <w:jc w:val="both"/>
      </w:pPr>
      <w:r w:rsidRPr="005627C2">
        <w:t xml:space="preserve">3.3. В случае если Претендент участвовал в аукционе, но не победил в нем, </w:t>
      </w:r>
      <w:r w:rsidR="00DE62F6" w:rsidRPr="005627C2">
        <w:t xml:space="preserve">Организатор аукциона </w:t>
      </w:r>
      <w:r w:rsidRPr="005627C2">
        <w:t xml:space="preserve">обязуется возвратить сумму задатка </w:t>
      </w:r>
      <w:r w:rsidR="00FB6F16" w:rsidRPr="005627C2">
        <w:t xml:space="preserve">на указанный Претендентом в п. 3.9. настоящего Договора счет </w:t>
      </w:r>
      <w:r w:rsidRPr="005627C2">
        <w:t xml:space="preserve">в течение 3 (трех) </w:t>
      </w:r>
      <w:r w:rsidR="00FB6F16" w:rsidRPr="005627C2">
        <w:t xml:space="preserve">банковских </w:t>
      </w:r>
      <w:r w:rsidRPr="005627C2">
        <w:t xml:space="preserve">дней со дня подписания </w:t>
      </w:r>
      <w:r w:rsidR="00AD76AF" w:rsidRPr="005627C2">
        <w:t>п</w:t>
      </w:r>
      <w:r w:rsidRPr="005627C2">
        <w:t>ротокола о результатах аукциона.</w:t>
      </w:r>
    </w:p>
    <w:p w:rsidR="00FB6F16" w:rsidRPr="005627C2" w:rsidRDefault="00FB6F16" w:rsidP="00FB6F16">
      <w:pPr>
        <w:tabs>
          <w:tab w:val="left" w:pos="700"/>
        </w:tabs>
        <w:jc w:val="both"/>
      </w:pPr>
      <w:r w:rsidRPr="005627C2">
        <w:tab/>
        <w:t xml:space="preserve">3.4. В случае отзыва Претендентом заявки на участие в аукционе, до окончания срока приема заявок, Организатор аукциона обязуется </w:t>
      </w:r>
      <w:r w:rsidR="00AD76AF" w:rsidRPr="005627C2">
        <w:t xml:space="preserve">возвратить </w:t>
      </w:r>
      <w:r w:rsidRPr="005627C2">
        <w:t>сумму задатка на указанный Претендентом в п. 3.9. настоящего Договора счет не позднее 3 (трех) банковских дней со дня регистрации отзыва заявки в журнале приема заявок.</w:t>
      </w:r>
    </w:p>
    <w:p w:rsidR="00AD76AF" w:rsidRPr="00AD76AF" w:rsidRDefault="00AD76AF" w:rsidP="00AD76AF">
      <w:pPr>
        <w:tabs>
          <w:tab w:val="left" w:pos="700"/>
        </w:tabs>
        <w:jc w:val="both"/>
      </w:pPr>
      <w:r w:rsidRPr="005627C2">
        <w:tab/>
      </w:r>
      <w:r w:rsidRPr="00AD76AF">
        <w:t xml:space="preserve">3.5. </w:t>
      </w:r>
      <w:proofErr w:type="gramStart"/>
      <w:r w:rsidRPr="00AD76AF">
        <w:t xml:space="preserve">В случае признания аукциона несостоявшимся, </w:t>
      </w:r>
      <w:r w:rsidRPr="005627C2">
        <w:t>Организатор аукциона обязуется возвратить</w:t>
      </w:r>
      <w:r w:rsidRPr="00AD76AF">
        <w:t xml:space="preserve"> сумму задатка на указанный Претендентом в п. 3.9. настоящего Договора счет в течение 3 (трех) банковских дней со дня подписания протокола о результатах аукциона. </w:t>
      </w:r>
      <w:proofErr w:type="gramEnd"/>
    </w:p>
    <w:p w:rsidR="00AD76AF" w:rsidRPr="00AD76AF" w:rsidRDefault="00AD76AF" w:rsidP="00AD76AF">
      <w:pPr>
        <w:tabs>
          <w:tab w:val="left" w:pos="700"/>
        </w:tabs>
        <w:jc w:val="both"/>
      </w:pPr>
      <w:r w:rsidRPr="00AD76AF">
        <w:tab/>
        <w:t xml:space="preserve">3.6. </w:t>
      </w:r>
      <w:r w:rsidR="005627C2" w:rsidRPr="005627C2">
        <w:t xml:space="preserve">В случае отказа от проведения аукциона Организатор аукциона возвращает сумму задатка на указанный Претендентом в п. 3.9. настоящего Договора счет в течение 3 (трех) банковских дней </w:t>
      </w:r>
      <w:proofErr w:type="gramStart"/>
      <w:r w:rsidR="005627C2" w:rsidRPr="005627C2">
        <w:t>с</w:t>
      </w:r>
      <w:r w:rsidR="007A4ACF">
        <w:t xml:space="preserve"> даты опубликования</w:t>
      </w:r>
      <w:proofErr w:type="gramEnd"/>
      <w:r w:rsidR="007A4ACF">
        <w:t xml:space="preserve"> об этом информационного сообщения</w:t>
      </w:r>
      <w:r w:rsidR="005627C2" w:rsidRPr="005627C2">
        <w:t>.</w:t>
      </w:r>
    </w:p>
    <w:p w:rsidR="00AD76AF" w:rsidRPr="00AD76AF" w:rsidRDefault="00AD76AF" w:rsidP="00AD76AF">
      <w:pPr>
        <w:tabs>
          <w:tab w:val="left" w:pos="700"/>
        </w:tabs>
        <w:ind w:firstLine="720"/>
        <w:jc w:val="both"/>
      </w:pPr>
      <w:r w:rsidRPr="00AD76AF">
        <w:t>3.7. Исчисление сроков, указанных в настоящем разделе, определяется периодом времени, указанном в днях. Течение срока начинается на следующий день после наступления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 днями.</w:t>
      </w:r>
    </w:p>
    <w:p w:rsidR="00284CDE" w:rsidRPr="005627C2" w:rsidRDefault="00284CDE" w:rsidP="00284CDE">
      <w:pPr>
        <w:ind w:firstLine="709"/>
        <w:jc w:val="both"/>
      </w:pPr>
      <w:r w:rsidRPr="005627C2">
        <w:t>3.</w:t>
      </w:r>
      <w:r w:rsidR="00AD76AF" w:rsidRPr="005627C2">
        <w:t>8</w:t>
      </w:r>
      <w:r w:rsidRPr="005627C2">
        <w:t xml:space="preserve">. Внесенный задаток не возвращается в случае, если Претендент, признанный победителем аукциона, уклоняется или отказывается от заключения договора </w:t>
      </w:r>
      <w:r w:rsidR="00FB6F16" w:rsidRPr="005627C2">
        <w:t xml:space="preserve">аренды </w:t>
      </w:r>
      <w:r w:rsidRPr="005627C2">
        <w:t>земельного участка в установленный в извещении о проведен</w:t>
      </w:r>
      <w:proofErr w:type="gramStart"/>
      <w:r w:rsidRPr="005627C2">
        <w:t>ии ау</w:t>
      </w:r>
      <w:proofErr w:type="gramEnd"/>
      <w:r w:rsidRPr="005627C2">
        <w:t>кциона срок.</w:t>
      </w:r>
    </w:p>
    <w:p w:rsidR="00D307D8" w:rsidRPr="00D307D8" w:rsidRDefault="00D307D8" w:rsidP="00D307D8">
      <w:pPr>
        <w:tabs>
          <w:tab w:val="left" w:pos="700"/>
        </w:tabs>
        <w:ind w:right="-1"/>
        <w:jc w:val="both"/>
      </w:pPr>
      <w:r w:rsidRPr="005627C2">
        <w:tab/>
      </w:r>
      <w:r w:rsidR="00AD76AF" w:rsidRPr="005627C2">
        <w:t>3.9</w:t>
      </w:r>
      <w:r w:rsidRPr="00D307D8">
        <w:t>. Возврат задатка в соответствии с настоящим разделом осуществляется на счет Претендента __________________________________________________________________</w:t>
      </w:r>
    </w:p>
    <w:p w:rsidR="007A4ACF" w:rsidRDefault="00D307D8" w:rsidP="00D307D8">
      <w:pPr>
        <w:tabs>
          <w:tab w:val="left" w:pos="700"/>
        </w:tabs>
        <w:ind w:right="-1"/>
        <w:jc w:val="both"/>
      </w:pPr>
      <w:r w:rsidRPr="00D307D8">
        <w:t>_____________________________________________________________________________</w:t>
      </w:r>
    </w:p>
    <w:p w:rsidR="00D307D8" w:rsidRDefault="007A4ACF" w:rsidP="00D307D8">
      <w:pPr>
        <w:tabs>
          <w:tab w:val="left" w:pos="700"/>
        </w:tabs>
        <w:ind w:right="-1"/>
        <w:jc w:val="both"/>
      </w:pPr>
      <w:r>
        <w:t>___________________________________________________________________________</w:t>
      </w:r>
      <w:bookmarkStart w:id="0" w:name="_GoBack"/>
      <w:bookmarkEnd w:id="0"/>
      <w:r w:rsidR="00D307D8" w:rsidRPr="00D307D8">
        <w:t>.</w:t>
      </w:r>
    </w:p>
    <w:p w:rsidR="005627C2" w:rsidRPr="00D307D8" w:rsidRDefault="005627C2" w:rsidP="00D307D8">
      <w:pPr>
        <w:tabs>
          <w:tab w:val="left" w:pos="700"/>
        </w:tabs>
        <w:ind w:right="-1"/>
        <w:jc w:val="both"/>
      </w:pPr>
    </w:p>
    <w:p w:rsidR="00D307D8" w:rsidRDefault="00D307D8" w:rsidP="00D307D8">
      <w:pPr>
        <w:tabs>
          <w:tab w:val="left" w:pos="700"/>
        </w:tabs>
        <w:jc w:val="both"/>
      </w:pPr>
    </w:p>
    <w:p w:rsidR="007A4ACF" w:rsidRPr="00D307D8" w:rsidRDefault="007A4ACF" w:rsidP="00D307D8">
      <w:pPr>
        <w:tabs>
          <w:tab w:val="left" w:pos="700"/>
        </w:tabs>
        <w:jc w:val="both"/>
      </w:pPr>
    </w:p>
    <w:p w:rsidR="00284CDE" w:rsidRPr="00FE7822" w:rsidRDefault="00284CDE" w:rsidP="00284CDE">
      <w:pPr>
        <w:numPr>
          <w:ilvl w:val="0"/>
          <w:numId w:val="1"/>
        </w:numPr>
        <w:jc w:val="center"/>
        <w:rPr>
          <w:b/>
        </w:rPr>
      </w:pPr>
      <w:r w:rsidRPr="00FE7822">
        <w:rPr>
          <w:b/>
        </w:rPr>
        <w:t>Прочие условия</w:t>
      </w:r>
    </w:p>
    <w:p w:rsidR="00284CDE" w:rsidRPr="00FE7822" w:rsidRDefault="00284CDE" w:rsidP="00284CDE">
      <w:pPr>
        <w:ind w:left="1069"/>
        <w:rPr>
          <w:b/>
        </w:rPr>
      </w:pPr>
    </w:p>
    <w:p w:rsidR="00284CDE" w:rsidRPr="00FE7822" w:rsidRDefault="00284CDE" w:rsidP="00284CDE">
      <w:pPr>
        <w:ind w:firstLine="709"/>
        <w:jc w:val="both"/>
      </w:pPr>
      <w:r w:rsidRPr="00FE7822">
        <w:t xml:space="preserve">4.1. Настоящий договор вступает в силу с момента </w:t>
      </w:r>
      <w:r w:rsidR="00DE62F6">
        <w:t>его подп</w:t>
      </w:r>
      <w:r w:rsidRPr="00FE7822">
        <w:t>исания сторонами и действует до полного исполнения сторонами своих обязательств.</w:t>
      </w:r>
    </w:p>
    <w:p w:rsidR="00DE62F6" w:rsidRPr="00DE62F6" w:rsidRDefault="00DE62F6" w:rsidP="00DE62F6">
      <w:pPr>
        <w:tabs>
          <w:tab w:val="left" w:pos="700"/>
        </w:tabs>
        <w:jc w:val="both"/>
      </w:pPr>
      <w:r>
        <w:tab/>
      </w:r>
      <w:r w:rsidRPr="00DE62F6">
        <w:t>4.2. Настоящий Договор регулируется действующим законодательством Российской Федерации.</w:t>
      </w:r>
    </w:p>
    <w:p w:rsidR="00DE62F6" w:rsidRPr="00DE62F6" w:rsidRDefault="00DE62F6" w:rsidP="00DE62F6">
      <w:pPr>
        <w:tabs>
          <w:tab w:val="left" w:pos="700"/>
        </w:tabs>
        <w:jc w:val="both"/>
      </w:pPr>
      <w:r w:rsidRPr="00DE62F6">
        <w:tab/>
        <w:t>4.3.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Удмуртской Республики или суда общей юрисдикции в соответствии с действующим законодательством Российской Федерации.</w:t>
      </w:r>
    </w:p>
    <w:p w:rsidR="00DE62F6" w:rsidRPr="00DE62F6" w:rsidRDefault="00DE62F6" w:rsidP="00DE62F6">
      <w:pPr>
        <w:tabs>
          <w:tab w:val="left" w:pos="700"/>
        </w:tabs>
        <w:jc w:val="both"/>
      </w:pPr>
      <w:r w:rsidRPr="00DE62F6">
        <w:tab/>
        <w:t>4.4. Настоящий договор составлен в двух экземплярах, имеющих одинаковую юридическую силу, по одному для каждой из Сторон.</w:t>
      </w:r>
    </w:p>
    <w:p w:rsidR="00284CDE" w:rsidRDefault="00284CDE" w:rsidP="00284CDE">
      <w:pPr>
        <w:ind w:firstLine="709"/>
        <w:jc w:val="both"/>
      </w:pPr>
    </w:p>
    <w:p w:rsidR="005627C2" w:rsidRPr="00FE7822" w:rsidRDefault="005627C2" w:rsidP="00284CDE">
      <w:pPr>
        <w:ind w:firstLine="709"/>
        <w:jc w:val="both"/>
      </w:pPr>
    </w:p>
    <w:p w:rsidR="00284CDE" w:rsidRPr="00FE7822" w:rsidRDefault="00284CDE" w:rsidP="00284CDE">
      <w:pPr>
        <w:numPr>
          <w:ilvl w:val="0"/>
          <w:numId w:val="1"/>
        </w:numPr>
        <w:jc w:val="center"/>
        <w:rPr>
          <w:b/>
        </w:rPr>
      </w:pPr>
      <w:r w:rsidRPr="00FE7822">
        <w:rPr>
          <w:b/>
        </w:rPr>
        <w:t>Юридические адреса, реквизиты и подписи сторон</w:t>
      </w:r>
    </w:p>
    <w:p w:rsidR="00284CDE" w:rsidRDefault="00284CDE" w:rsidP="00284CDE">
      <w:pPr>
        <w:ind w:left="1069"/>
        <w:rPr>
          <w:b/>
        </w:rPr>
      </w:pPr>
    </w:p>
    <w:p w:rsidR="005627C2" w:rsidRPr="00FE7822" w:rsidRDefault="005627C2" w:rsidP="00284CDE">
      <w:pPr>
        <w:ind w:left="1069"/>
        <w:rPr>
          <w:b/>
        </w:rPr>
      </w:pPr>
    </w:p>
    <w:p w:rsidR="00284CDE" w:rsidRPr="00FE7822" w:rsidRDefault="00284CDE" w:rsidP="00284CDE">
      <w:pPr>
        <w:ind w:firstLine="709"/>
        <w:jc w:val="center"/>
        <w:rPr>
          <w:b/>
        </w:rPr>
      </w:pPr>
    </w:p>
    <w:p w:rsidR="00284CDE" w:rsidRPr="00FE7822" w:rsidRDefault="00284CDE" w:rsidP="00284CDE">
      <w:pPr>
        <w:ind w:firstLine="709"/>
        <w:jc w:val="both"/>
        <w:rPr>
          <w:b/>
        </w:rPr>
      </w:pPr>
      <w:r w:rsidRPr="00FE7822">
        <w:rPr>
          <w:b/>
        </w:rPr>
        <w:t>«</w:t>
      </w:r>
      <w:r w:rsidR="00021DE5">
        <w:rPr>
          <w:b/>
        </w:rPr>
        <w:t>Организатор аукциона</w:t>
      </w:r>
      <w:r w:rsidRPr="00FE7822">
        <w:rPr>
          <w:b/>
        </w:rPr>
        <w:t xml:space="preserve">»                                         </w:t>
      </w:r>
      <w:r w:rsidR="00021DE5">
        <w:rPr>
          <w:b/>
        </w:rPr>
        <w:t xml:space="preserve">   </w:t>
      </w:r>
      <w:r w:rsidRPr="00FE7822">
        <w:rPr>
          <w:b/>
        </w:rPr>
        <w:t>«Претендент»</w:t>
      </w:r>
    </w:p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4785"/>
        <w:gridCol w:w="4783"/>
        <w:gridCol w:w="77"/>
      </w:tblGrid>
      <w:tr w:rsidR="00284CDE" w:rsidRPr="00FE7822" w:rsidTr="008C5C5D">
        <w:tc>
          <w:tcPr>
            <w:tcW w:w="4788" w:type="dxa"/>
          </w:tcPr>
          <w:p w:rsidR="00284CDE" w:rsidRPr="00FE7822" w:rsidRDefault="00284CDE" w:rsidP="008C5C5D">
            <w:pPr>
              <w:ind w:right="391"/>
              <w:rPr>
                <w:i/>
              </w:rPr>
            </w:pPr>
            <w:r w:rsidRPr="00FE7822">
              <w:rPr>
                <w:i/>
              </w:rPr>
              <w:t>Администрация муниципального образования «</w:t>
            </w:r>
            <w:proofErr w:type="spellStart"/>
            <w:r w:rsidRPr="00FE7822">
              <w:rPr>
                <w:i/>
              </w:rPr>
              <w:t>Можгинский</w:t>
            </w:r>
            <w:proofErr w:type="spellEnd"/>
            <w:r w:rsidRPr="00FE7822">
              <w:rPr>
                <w:i/>
              </w:rPr>
              <w:t xml:space="preserve"> район»</w:t>
            </w: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 xml:space="preserve"> 427790, Удмуртская Республика, </w:t>
            </w: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 xml:space="preserve">г. Можга, ул. </w:t>
            </w:r>
            <w:proofErr w:type="spellStart"/>
            <w:r w:rsidRPr="00FE7822">
              <w:t>Можгинская</w:t>
            </w:r>
            <w:proofErr w:type="spellEnd"/>
            <w:r w:rsidRPr="00FE7822">
              <w:t>, 59</w:t>
            </w: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>ИНН 1817000190   КПП 183901001</w:t>
            </w: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>ОГРН 1021800847155</w:t>
            </w:r>
          </w:p>
          <w:p w:rsidR="00284CDE" w:rsidRPr="00FE7822" w:rsidRDefault="00284CDE" w:rsidP="008C5C5D">
            <w:pPr>
              <w:ind w:right="391"/>
              <w:jc w:val="both"/>
            </w:pPr>
            <w:proofErr w:type="gramStart"/>
            <w:r w:rsidRPr="00FE7822">
              <w:t>р</w:t>
            </w:r>
            <w:proofErr w:type="gramEnd"/>
            <w:r w:rsidRPr="00FE7822">
              <w:t>/с 40101810200000010001в ГРКЦ НБ УР Банка России город Ижевск</w:t>
            </w: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>БИК 049401001</w:t>
            </w:r>
          </w:p>
          <w:p w:rsidR="00284CDE" w:rsidRPr="00FE7822" w:rsidRDefault="00284CDE" w:rsidP="008C5C5D">
            <w:pPr>
              <w:tabs>
                <w:tab w:val="left" w:pos="0"/>
              </w:tabs>
              <w:autoSpaceDE w:val="0"/>
              <w:autoSpaceDN w:val="0"/>
              <w:jc w:val="both"/>
            </w:pPr>
            <w:r w:rsidRPr="00FE7822">
              <w:t>ОКТ</w:t>
            </w:r>
            <w:r w:rsidR="00DA4734">
              <w:t>М</w:t>
            </w:r>
            <w:r w:rsidRPr="00FE7822">
              <w:t>О 94</w:t>
            </w:r>
            <w:r w:rsidR="00DA4734">
              <w:t>635</w:t>
            </w:r>
            <w:r w:rsidRPr="00FE7822">
              <w:t>000</w:t>
            </w:r>
          </w:p>
          <w:p w:rsidR="00284CDE" w:rsidRPr="00FE7822" w:rsidRDefault="00284CDE" w:rsidP="008C5C5D">
            <w:pPr>
              <w:ind w:right="391"/>
              <w:jc w:val="both"/>
            </w:pPr>
          </w:p>
        </w:tc>
        <w:tc>
          <w:tcPr>
            <w:tcW w:w="4860" w:type="dxa"/>
            <w:gridSpan w:val="2"/>
          </w:tcPr>
          <w:p w:rsidR="00284CDE" w:rsidRPr="00FE7822" w:rsidRDefault="00284CDE" w:rsidP="008C5C5D">
            <w:pPr>
              <w:jc w:val="both"/>
            </w:pPr>
            <w:r w:rsidRPr="00FE7822"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84CDE" w:rsidRPr="00FE7822" w:rsidRDefault="00284CDE" w:rsidP="008C5C5D">
            <w:pPr>
              <w:jc w:val="both"/>
            </w:pPr>
            <w:r w:rsidRPr="00FE7822">
              <w:t>_____________________________________</w:t>
            </w:r>
          </w:p>
          <w:p w:rsidR="00284CDE" w:rsidRPr="00FE7822" w:rsidRDefault="00284CDE" w:rsidP="008C5C5D">
            <w:pPr>
              <w:jc w:val="both"/>
            </w:pPr>
            <w:r w:rsidRPr="00FE7822">
              <w:t>_____________________________________</w:t>
            </w:r>
          </w:p>
          <w:p w:rsidR="00284CDE" w:rsidRPr="00FE7822" w:rsidRDefault="00284CDE" w:rsidP="008C5C5D">
            <w:pPr>
              <w:jc w:val="both"/>
            </w:pPr>
            <w:r w:rsidRPr="00FE7822">
              <w:t>_____________________________________</w:t>
            </w:r>
          </w:p>
          <w:p w:rsidR="00284CDE" w:rsidRPr="00FE7822" w:rsidRDefault="00284CDE" w:rsidP="008C5C5D">
            <w:pPr>
              <w:jc w:val="both"/>
            </w:pPr>
            <w:r w:rsidRPr="00FE7822">
              <w:t>_____________________________________</w:t>
            </w:r>
          </w:p>
          <w:p w:rsidR="00284CDE" w:rsidRPr="00FE7822" w:rsidRDefault="00284CDE" w:rsidP="008C5C5D">
            <w:pPr>
              <w:jc w:val="both"/>
            </w:pPr>
          </w:p>
        </w:tc>
      </w:tr>
      <w:tr w:rsidR="00284CDE" w:rsidRPr="00FE7822" w:rsidTr="008C5C5D">
        <w:tc>
          <w:tcPr>
            <w:tcW w:w="4788" w:type="dxa"/>
          </w:tcPr>
          <w:p w:rsidR="00284CDE" w:rsidRPr="00FE7822" w:rsidRDefault="001E674F" w:rsidP="008C5C5D">
            <w:pPr>
              <w:ind w:right="391"/>
              <w:jc w:val="both"/>
            </w:pPr>
            <w:r>
              <w:t>_____________________________</w:t>
            </w:r>
          </w:p>
          <w:p w:rsidR="00284CDE" w:rsidRPr="00FE7822" w:rsidRDefault="001E674F" w:rsidP="008C5C5D">
            <w:pPr>
              <w:ind w:right="391"/>
              <w:jc w:val="both"/>
            </w:pPr>
            <w:r>
              <w:t>_____________________________</w:t>
            </w:r>
          </w:p>
          <w:p w:rsidR="00284CDE" w:rsidRPr="00FE7822" w:rsidRDefault="001E674F" w:rsidP="008C5C5D">
            <w:pPr>
              <w:ind w:right="391"/>
              <w:jc w:val="both"/>
            </w:pPr>
            <w:r>
              <w:t>_____________________________</w:t>
            </w: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>_____________________________</w:t>
            </w:r>
          </w:p>
          <w:p w:rsidR="00284CDE" w:rsidRPr="00FE7822" w:rsidRDefault="00284CDE" w:rsidP="008C5C5D">
            <w:pPr>
              <w:ind w:right="391"/>
              <w:jc w:val="both"/>
              <w:rPr>
                <w:sz w:val="16"/>
                <w:szCs w:val="16"/>
              </w:rPr>
            </w:pPr>
            <w:r w:rsidRPr="00FE7822">
              <w:t xml:space="preserve">     </w:t>
            </w:r>
            <w:r w:rsidRPr="00FE7822">
              <w:rPr>
                <w:sz w:val="16"/>
                <w:szCs w:val="16"/>
              </w:rPr>
              <w:t>(подпись)</w:t>
            </w:r>
          </w:p>
        </w:tc>
        <w:tc>
          <w:tcPr>
            <w:tcW w:w="4860" w:type="dxa"/>
            <w:gridSpan w:val="2"/>
          </w:tcPr>
          <w:p w:rsidR="00284CDE" w:rsidRPr="00FE7822" w:rsidRDefault="00284CDE" w:rsidP="008C5C5D">
            <w:pPr>
              <w:jc w:val="both"/>
            </w:pPr>
            <w:r w:rsidRPr="00FE7822">
              <w:t>__________________________________</w:t>
            </w:r>
          </w:p>
          <w:p w:rsidR="00284CDE" w:rsidRPr="00FE7822" w:rsidRDefault="00284CDE" w:rsidP="008C5C5D">
            <w:pPr>
              <w:jc w:val="both"/>
            </w:pPr>
            <w:r w:rsidRPr="00FE7822">
              <w:t>__________________________________</w:t>
            </w:r>
          </w:p>
          <w:p w:rsidR="00284CDE" w:rsidRPr="00FE7822" w:rsidRDefault="00284CDE" w:rsidP="008C5C5D">
            <w:pPr>
              <w:jc w:val="both"/>
            </w:pPr>
          </w:p>
          <w:p w:rsidR="00284CDE" w:rsidRPr="00FE7822" w:rsidRDefault="00284CDE" w:rsidP="008C5C5D">
            <w:pPr>
              <w:ind w:right="391"/>
              <w:jc w:val="both"/>
            </w:pPr>
            <w:r w:rsidRPr="00FE7822">
              <w:t>___________________________________</w:t>
            </w:r>
          </w:p>
          <w:p w:rsidR="00284CDE" w:rsidRPr="00FE7822" w:rsidRDefault="00284CDE" w:rsidP="008C5C5D">
            <w:pPr>
              <w:jc w:val="both"/>
            </w:pPr>
            <w:r w:rsidRPr="00FE7822">
              <w:t xml:space="preserve">     </w:t>
            </w:r>
            <w:r w:rsidRPr="00FE7822">
              <w:rPr>
                <w:sz w:val="16"/>
                <w:szCs w:val="16"/>
              </w:rPr>
              <w:t>(подпись)</w:t>
            </w:r>
          </w:p>
        </w:tc>
      </w:tr>
      <w:tr w:rsidR="00284CDE" w:rsidRPr="00FE7822" w:rsidTr="008C5C5D">
        <w:trPr>
          <w:gridAfter w:val="1"/>
          <w:wAfter w:w="77" w:type="dxa"/>
        </w:trPr>
        <w:tc>
          <w:tcPr>
            <w:tcW w:w="4785" w:type="dxa"/>
          </w:tcPr>
          <w:p w:rsidR="00284CDE" w:rsidRPr="00FE7822" w:rsidRDefault="00284CDE" w:rsidP="008C5C5D"/>
        </w:tc>
        <w:tc>
          <w:tcPr>
            <w:tcW w:w="4786" w:type="dxa"/>
          </w:tcPr>
          <w:p w:rsidR="00284CDE" w:rsidRPr="00FE7822" w:rsidRDefault="00284CDE" w:rsidP="008C5C5D"/>
        </w:tc>
      </w:tr>
    </w:tbl>
    <w:p w:rsidR="00284CDE" w:rsidRPr="00FE7822" w:rsidRDefault="00284CDE" w:rsidP="00284CDE">
      <w:pPr>
        <w:jc w:val="both"/>
        <w:rPr>
          <w:sz w:val="2"/>
          <w:szCs w:val="2"/>
        </w:rPr>
      </w:pPr>
    </w:p>
    <w:p w:rsidR="00284CDE" w:rsidRPr="00FE7822" w:rsidRDefault="00284CDE" w:rsidP="00284CDE"/>
    <w:p w:rsidR="00284CDE" w:rsidRPr="00FE7822" w:rsidRDefault="00284CDE" w:rsidP="00284CDE"/>
    <w:p w:rsidR="00284CDE" w:rsidRDefault="00284CDE" w:rsidP="00284CDE"/>
    <w:p w:rsidR="00DF2A4B" w:rsidRDefault="00DF2A4B" w:rsidP="00284CDE">
      <w:pPr>
        <w:spacing w:before="100" w:beforeAutospacing="1" w:after="100" w:afterAutospacing="1"/>
      </w:pPr>
    </w:p>
    <w:sectPr w:rsidR="00DF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CFC"/>
    <w:multiLevelType w:val="hybridMultilevel"/>
    <w:tmpl w:val="F676C5B0"/>
    <w:lvl w:ilvl="0" w:tplc="18F6EC6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CDE"/>
    <w:rsid w:val="00021DE5"/>
    <w:rsid w:val="001E642A"/>
    <w:rsid w:val="001E674F"/>
    <w:rsid w:val="00284CDE"/>
    <w:rsid w:val="002E44CA"/>
    <w:rsid w:val="00431973"/>
    <w:rsid w:val="005627C2"/>
    <w:rsid w:val="00781781"/>
    <w:rsid w:val="007A4ACF"/>
    <w:rsid w:val="00AD76AF"/>
    <w:rsid w:val="00D307D8"/>
    <w:rsid w:val="00DA4734"/>
    <w:rsid w:val="00DE62F6"/>
    <w:rsid w:val="00DF2A4B"/>
    <w:rsid w:val="00E24062"/>
    <w:rsid w:val="00E933D2"/>
    <w:rsid w:val="00FB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7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7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7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7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zhg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13</cp:revision>
  <cp:lastPrinted>2014-05-08T09:58:00Z</cp:lastPrinted>
  <dcterms:created xsi:type="dcterms:W3CDTF">2014-05-08T07:37:00Z</dcterms:created>
  <dcterms:modified xsi:type="dcterms:W3CDTF">2014-05-08T11:22:00Z</dcterms:modified>
</cp:coreProperties>
</file>